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4320"/>
      </w:tblGrid>
      <w:tr w:rsidR="00C66C1E" w:rsidRPr="004C01C9" w:rsidTr="00C66C1E">
        <w:trPr>
          <w:trHeight w:val="1763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08:30-10:00</w:t>
            </w:r>
          </w:p>
        </w:tc>
        <w:tc>
          <w:tcPr>
            <w:tcW w:w="4320" w:type="dxa"/>
            <w:vAlign w:val="center"/>
          </w:tcPr>
          <w:p w:rsidR="00C66C1E" w:rsidRDefault="00C66C1E" w:rsidP="00C66C1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5- Cytology/ LC</w:t>
            </w:r>
            <w:r>
              <w:rPr>
                <w:rFonts w:ascii="Calibri" w:hAnsi="Calibri"/>
                <w:b/>
                <w:bCs/>
              </w:rPr>
              <w:br/>
              <w:t>Fine Needle Aspiration</w:t>
            </w:r>
          </w:p>
        </w:tc>
      </w:tr>
      <w:tr w:rsidR="00C66C1E" w:rsidRPr="004C01C9" w:rsidTr="00C66C1E">
        <w:trPr>
          <w:trHeight w:val="630"/>
        </w:trPr>
        <w:tc>
          <w:tcPr>
            <w:tcW w:w="2020" w:type="dxa"/>
            <w:shd w:val="clear" w:color="000000" w:fill="FF99FF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Moderators</w:t>
            </w:r>
          </w:p>
        </w:tc>
        <w:tc>
          <w:tcPr>
            <w:tcW w:w="0" w:type="auto"/>
            <w:vAlign w:val="center"/>
          </w:tcPr>
          <w:p w:rsidR="00C66C1E" w:rsidRDefault="00C66C1E" w:rsidP="00C66C1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Hussam Abu </w:t>
            </w:r>
            <w:proofErr w:type="spellStart"/>
            <w:r>
              <w:rPr>
                <w:rFonts w:ascii="Calibri" w:hAnsi="Calibri"/>
                <w:b/>
                <w:bCs/>
              </w:rPr>
              <w:t>Farsakh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and </w:t>
            </w:r>
            <w:proofErr w:type="spellStart"/>
            <w:r>
              <w:rPr>
                <w:rFonts w:ascii="Calibri" w:hAnsi="Calibri"/>
                <w:b/>
                <w:bCs/>
              </w:rPr>
              <w:t>Dalal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Tamimi</w:t>
            </w:r>
          </w:p>
        </w:tc>
      </w:tr>
      <w:tr w:rsidR="00C66C1E" w:rsidRPr="004C01C9" w:rsidTr="00C66C1E">
        <w:trPr>
          <w:trHeight w:val="180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8:30-9:00</w:t>
            </w:r>
          </w:p>
        </w:tc>
        <w:tc>
          <w:tcPr>
            <w:tcW w:w="4320" w:type="dxa"/>
            <w:vAlign w:val="center"/>
          </w:tcPr>
          <w:p w:rsidR="00C66C1E" w:rsidRDefault="00C66C1E" w:rsidP="00C66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5- LC-1 (45 Min); The Current Status of Thyroid FNA: Discussions and Philosophical </w:t>
            </w:r>
            <w:proofErr w:type="spellStart"/>
            <w:r>
              <w:rPr>
                <w:rFonts w:ascii="Calibri" w:hAnsi="Calibri"/>
              </w:rPr>
              <w:t>Contraversies</w:t>
            </w:r>
            <w:proofErr w:type="spellEnd"/>
            <w:r>
              <w:rPr>
                <w:rFonts w:ascii="Calibri" w:hAnsi="Calibri"/>
              </w:rPr>
              <w:br/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Zubair Baloch 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C66C1E" w:rsidRPr="004C01C9" w:rsidTr="00C66C1E">
        <w:trPr>
          <w:trHeight w:val="120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9:00-9:30</w:t>
            </w:r>
          </w:p>
        </w:tc>
        <w:tc>
          <w:tcPr>
            <w:tcW w:w="4320" w:type="dxa"/>
            <w:vAlign w:val="bottom"/>
          </w:tcPr>
          <w:p w:rsidR="00C66C1E" w:rsidRDefault="00C66C1E" w:rsidP="00C66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5- LC-2 (45 Min);Advances in </w:t>
            </w:r>
            <w:proofErr w:type="spellStart"/>
            <w:r>
              <w:rPr>
                <w:rFonts w:ascii="Calibri" w:hAnsi="Calibri"/>
              </w:rPr>
              <w:t>Pancreaticobiliary</w:t>
            </w:r>
            <w:proofErr w:type="spellEnd"/>
            <w:r>
              <w:rPr>
                <w:rFonts w:ascii="Calibri" w:hAnsi="Calibri"/>
              </w:rPr>
              <w:t xml:space="preserve"> Cytology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>Martha Pitman</w:t>
            </w:r>
          </w:p>
        </w:tc>
      </w:tr>
      <w:tr w:rsidR="00C66C1E" w:rsidRPr="004C01C9" w:rsidTr="00C66C1E">
        <w:trPr>
          <w:trHeight w:val="240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9:30-10:00</w:t>
            </w:r>
          </w:p>
        </w:tc>
        <w:tc>
          <w:tcPr>
            <w:tcW w:w="4320" w:type="dxa"/>
            <w:vAlign w:val="bottom"/>
          </w:tcPr>
          <w:p w:rsidR="00C66C1E" w:rsidRDefault="00C66C1E" w:rsidP="00C66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66C1E" w:rsidRPr="004C01C9" w:rsidTr="00C66C1E">
        <w:trPr>
          <w:gridAfter w:val="1"/>
          <w:wAfter w:w="4320" w:type="dxa"/>
          <w:trHeight w:val="37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10:00-11:00</w:t>
            </w:r>
            <w:r>
              <w:rPr>
                <w:rFonts w:ascii="Calibri" w:eastAsia="Times New Roman" w:hAnsi="Calibri" w:cs="Times New Roman"/>
                <w:b/>
                <w:bCs/>
              </w:rPr>
              <w:t>/ Coffee Break</w:t>
            </w:r>
          </w:p>
        </w:tc>
      </w:tr>
      <w:tr w:rsidR="00C66C1E" w:rsidRPr="004C01C9" w:rsidTr="00D46966">
        <w:trPr>
          <w:trHeight w:val="126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11:00-12:30</w:t>
            </w:r>
          </w:p>
        </w:tc>
        <w:tc>
          <w:tcPr>
            <w:tcW w:w="4320" w:type="dxa"/>
            <w:vAlign w:val="center"/>
          </w:tcPr>
          <w:p w:rsidR="00C66C1E" w:rsidRDefault="00C66C1E" w:rsidP="00C66C1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5- Cytology/ LC</w:t>
            </w:r>
            <w:r>
              <w:rPr>
                <w:rFonts w:ascii="Calibri" w:hAnsi="Calibri"/>
                <w:b/>
                <w:bCs/>
              </w:rPr>
              <w:br/>
              <w:t>Fine Needle Aspiration</w:t>
            </w:r>
          </w:p>
        </w:tc>
      </w:tr>
      <w:tr w:rsidR="00C66C1E" w:rsidRPr="004C01C9" w:rsidTr="00D46966">
        <w:trPr>
          <w:trHeight w:val="990"/>
        </w:trPr>
        <w:tc>
          <w:tcPr>
            <w:tcW w:w="2020" w:type="dxa"/>
            <w:shd w:val="clear" w:color="000000" w:fill="FF99FF"/>
            <w:noWrap/>
            <w:vAlign w:val="bottom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Moderators</w:t>
            </w:r>
          </w:p>
        </w:tc>
        <w:tc>
          <w:tcPr>
            <w:tcW w:w="0" w:type="auto"/>
            <w:vAlign w:val="center"/>
          </w:tcPr>
          <w:p w:rsidR="00C66C1E" w:rsidRDefault="00C66C1E" w:rsidP="00C66C1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Hussam Abu </w:t>
            </w:r>
            <w:proofErr w:type="spellStart"/>
            <w:r>
              <w:rPr>
                <w:rFonts w:ascii="Calibri" w:hAnsi="Calibri"/>
                <w:b/>
                <w:bCs/>
              </w:rPr>
              <w:t>Farsakh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and </w:t>
            </w:r>
            <w:proofErr w:type="spellStart"/>
            <w:r>
              <w:rPr>
                <w:rFonts w:ascii="Calibri" w:hAnsi="Calibri"/>
                <w:b/>
                <w:bCs/>
              </w:rPr>
              <w:t>Dalal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Tamimi</w:t>
            </w:r>
          </w:p>
        </w:tc>
      </w:tr>
      <w:tr w:rsidR="00C66C1E" w:rsidRPr="004C01C9" w:rsidTr="00D46966">
        <w:trPr>
          <w:trHeight w:val="2018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11:00-11:30</w:t>
            </w:r>
          </w:p>
        </w:tc>
        <w:tc>
          <w:tcPr>
            <w:tcW w:w="4320" w:type="dxa"/>
            <w:vAlign w:val="center"/>
          </w:tcPr>
          <w:p w:rsidR="00C66C1E" w:rsidRDefault="00C66C1E" w:rsidP="00C66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5- LC-3 (45 min); Cytological diagnosis of salivary gland tumors. When cellular and pattern based approach meet the Milan System for reporting Salivary Cytology. Report of a new long and productive kinship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 xml:space="preserve">Esther Diana Rossi </w:t>
            </w:r>
          </w:p>
        </w:tc>
      </w:tr>
      <w:tr w:rsidR="00C66C1E" w:rsidRPr="004C01C9" w:rsidTr="00D46966">
        <w:trPr>
          <w:trHeight w:val="121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lastRenderedPageBreak/>
              <w:t>11:30-12:00</w:t>
            </w:r>
          </w:p>
        </w:tc>
        <w:tc>
          <w:tcPr>
            <w:tcW w:w="4320" w:type="dxa"/>
            <w:vAlign w:val="bottom"/>
          </w:tcPr>
          <w:p w:rsidR="00C66C1E" w:rsidRDefault="00C66C1E" w:rsidP="00C66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 LC-4 (45 min);  Endoscopic FNA (EUS/ EBUS) transforming the way we manage deep Seated Lesions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 xml:space="preserve">Isam-Eldin </w:t>
            </w:r>
            <w:proofErr w:type="spellStart"/>
            <w:r>
              <w:rPr>
                <w:rFonts w:ascii="Calibri" w:hAnsi="Calibri"/>
                <w:b/>
                <w:bCs/>
              </w:rPr>
              <w:t>Eltoum</w:t>
            </w:r>
            <w:proofErr w:type="spellEnd"/>
          </w:p>
        </w:tc>
      </w:tr>
      <w:tr w:rsidR="00C66C1E" w:rsidRPr="004C01C9" w:rsidTr="00D46966">
        <w:trPr>
          <w:trHeight w:val="133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12:00-12:30</w:t>
            </w:r>
          </w:p>
        </w:tc>
        <w:tc>
          <w:tcPr>
            <w:tcW w:w="0" w:type="auto"/>
            <w:vAlign w:val="bottom"/>
          </w:tcPr>
          <w:p w:rsidR="00C66C1E" w:rsidRDefault="00C66C1E" w:rsidP="00C66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66C1E" w:rsidRPr="004C01C9" w:rsidTr="00C66C1E">
        <w:trPr>
          <w:gridAfter w:val="1"/>
          <w:wAfter w:w="4320" w:type="dxa"/>
          <w:trHeight w:val="1369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C66C1E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12:30-13:30</w:t>
            </w:r>
            <w:r>
              <w:rPr>
                <w:rFonts w:ascii="Calibri" w:eastAsia="Times New Roman" w:hAnsi="Calibri" w:cs="Times New Roman"/>
                <w:b/>
                <w:bCs/>
              </w:rPr>
              <w:t>/</w:t>
            </w:r>
          </w:p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Keynote lecture</w:t>
            </w:r>
          </w:p>
        </w:tc>
      </w:tr>
      <w:tr w:rsidR="00C66C1E" w:rsidRPr="004C01C9" w:rsidTr="00C66C1E">
        <w:trPr>
          <w:gridAfter w:val="1"/>
          <w:wAfter w:w="4320" w:type="dxa"/>
          <w:trHeight w:val="1369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13:30-14:00</w:t>
            </w:r>
            <w:r>
              <w:rPr>
                <w:rFonts w:ascii="Calibri" w:eastAsia="Times New Roman" w:hAnsi="Calibri" w:cs="Times New Roman"/>
                <w:b/>
                <w:bCs/>
              </w:rPr>
              <w:t>/ Special lecture</w:t>
            </w:r>
          </w:p>
        </w:tc>
      </w:tr>
      <w:tr w:rsidR="00C66C1E" w:rsidRPr="004C01C9" w:rsidTr="00C66C1E">
        <w:trPr>
          <w:gridAfter w:val="1"/>
          <w:wAfter w:w="4320" w:type="dxa"/>
          <w:trHeight w:val="300"/>
        </w:trPr>
        <w:tc>
          <w:tcPr>
            <w:tcW w:w="2020" w:type="dxa"/>
            <w:vMerge w:val="restart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14:00-15:00</w:t>
            </w:r>
            <w:r>
              <w:rPr>
                <w:rFonts w:ascii="Calibri" w:eastAsia="Times New Roman" w:hAnsi="Calibri" w:cs="Times New Roman"/>
                <w:b/>
                <w:bCs/>
              </w:rPr>
              <w:t>/ Oral Presentations</w:t>
            </w:r>
          </w:p>
        </w:tc>
      </w:tr>
      <w:tr w:rsidR="00C66C1E" w:rsidRPr="004C01C9" w:rsidTr="00C66C1E">
        <w:trPr>
          <w:gridAfter w:val="1"/>
          <w:wAfter w:w="4320" w:type="dxa"/>
          <w:trHeight w:val="300"/>
        </w:trPr>
        <w:tc>
          <w:tcPr>
            <w:tcW w:w="2020" w:type="dxa"/>
            <w:vMerge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C66C1E" w:rsidRPr="004C01C9" w:rsidTr="00C66C1E">
        <w:trPr>
          <w:gridAfter w:val="1"/>
          <w:wAfter w:w="4320" w:type="dxa"/>
          <w:trHeight w:val="300"/>
        </w:trPr>
        <w:tc>
          <w:tcPr>
            <w:tcW w:w="2020" w:type="dxa"/>
            <w:vMerge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C66C1E" w:rsidRPr="004C01C9" w:rsidTr="00C66C1E">
        <w:trPr>
          <w:gridAfter w:val="1"/>
          <w:wAfter w:w="4320" w:type="dxa"/>
          <w:trHeight w:val="300"/>
        </w:trPr>
        <w:tc>
          <w:tcPr>
            <w:tcW w:w="2020" w:type="dxa"/>
            <w:vMerge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C66C1E" w:rsidRPr="004C01C9" w:rsidTr="00C66C1E">
        <w:trPr>
          <w:gridAfter w:val="1"/>
          <w:wAfter w:w="4320" w:type="dxa"/>
          <w:trHeight w:val="300"/>
        </w:trPr>
        <w:tc>
          <w:tcPr>
            <w:tcW w:w="2020" w:type="dxa"/>
            <w:vMerge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C66C1E" w:rsidRPr="004C01C9" w:rsidTr="00C66C1E">
        <w:trPr>
          <w:gridAfter w:val="1"/>
          <w:wAfter w:w="4320" w:type="dxa"/>
          <w:trHeight w:val="300"/>
        </w:trPr>
        <w:tc>
          <w:tcPr>
            <w:tcW w:w="2020" w:type="dxa"/>
            <w:vMerge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C66C1E" w:rsidRPr="004C01C9" w:rsidTr="00C560C9">
        <w:trPr>
          <w:trHeight w:val="94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15:00-16:30</w:t>
            </w:r>
          </w:p>
        </w:tc>
        <w:tc>
          <w:tcPr>
            <w:tcW w:w="4320" w:type="dxa"/>
            <w:vAlign w:val="center"/>
          </w:tcPr>
          <w:p w:rsidR="00C66C1E" w:rsidRDefault="00C66C1E" w:rsidP="00C66C1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5- Cytology/ LC</w:t>
            </w:r>
            <w:r>
              <w:rPr>
                <w:rFonts w:ascii="Calibri" w:hAnsi="Calibri"/>
                <w:b/>
                <w:bCs/>
              </w:rPr>
              <w:br/>
              <w:t>Fine Needle Aspiration</w:t>
            </w:r>
          </w:p>
        </w:tc>
      </w:tr>
      <w:tr w:rsidR="00C66C1E" w:rsidRPr="004C01C9" w:rsidTr="00C560C9">
        <w:trPr>
          <w:trHeight w:val="1275"/>
        </w:trPr>
        <w:tc>
          <w:tcPr>
            <w:tcW w:w="2020" w:type="dxa"/>
            <w:shd w:val="clear" w:color="000000" w:fill="FF99FF"/>
            <w:noWrap/>
            <w:vAlign w:val="bottom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Moderators</w:t>
            </w:r>
          </w:p>
        </w:tc>
        <w:tc>
          <w:tcPr>
            <w:tcW w:w="0" w:type="auto"/>
            <w:vAlign w:val="center"/>
          </w:tcPr>
          <w:p w:rsidR="00C66C1E" w:rsidRDefault="00C66C1E" w:rsidP="00C66C1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Hussam Abu </w:t>
            </w:r>
            <w:proofErr w:type="spellStart"/>
            <w:r>
              <w:rPr>
                <w:rFonts w:ascii="Calibri" w:hAnsi="Calibri"/>
                <w:b/>
                <w:bCs/>
              </w:rPr>
              <w:t>Farsakh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and </w:t>
            </w:r>
            <w:proofErr w:type="spellStart"/>
            <w:r>
              <w:rPr>
                <w:rFonts w:ascii="Calibri" w:hAnsi="Calibri"/>
                <w:b/>
                <w:bCs/>
              </w:rPr>
              <w:t>Dalal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Tamimi</w:t>
            </w:r>
          </w:p>
        </w:tc>
      </w:tr>
      <w:tr w:rsidR="00C66C1E" w:rsidRPr="004C01C9" w:rsidTr="00C560C9">
        <w:trPr>
          <w:trHeight w:val="142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15:00-15:30</w:t>
            </w:r>
          </w:p>
        </w:tc>
        <w:tc>
          <w:tcPr>
            <w:tcW w:w="4320" w:type="dxa"/>
            <w:vAlign w:val="center"/>
          </w:tcPr>
          <w:p w:rsidR="00C66C1E" w:rsidRDefault="00C66C1E" w:rsidP="00C66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 LC-5 (45 min); Molecular Cytology: the Path to Precision Medicine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>Fernando Schmitt</w:t>
            </w:r>
          </w:p>
        </w:tc>
      </w:tr>
      <w:tr w:rsidR="00C66C1E" w:rsidRPr="004C01C9" w:rsidTr="00C560C9">
        <w:trPr>
          <w:trHeight w:val="114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15:30-16:00</w:t>
            </w:r>
          </w:p>
        </w:tc>
        <w:tc>
          <w:tcPr>
            <w:tcW w:w="4320" w:type="dxa"/>
            <w:vAlign w:val="center"/>
          </w:tcPr>
          <w:p w:rsidR="00C66C1E" w:rsidRDefault="00C66C1E" w:rsidP="00C66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 LC-6 (45 min); Soft tissue and bone FNA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 xml:space="preserve">Walid  </w:t>
            </w:r>
            <w:proofErr w:type="spellStart"/>
            <w:r>
              <w:rPr>
                <w:rFonts w:ascii="Calibri" w:hAnsi="Calibri"/>
                <w:b/>
                <w:bCs/>
              </w:rPr>
              <w:t>Khalbuss</w:t>
            </w:r>
            <w:proofErr w:type="spellEnd"/>
          </w:p>
        </w:tc>
      </w:tr>
      <w:tr w:rsidR="00C66C1E" w:rsidRPr="004C01C9" w:rsidTr="00C560C9">
        <w:trPr>
          <w:trHeight w:val="187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lastRenderedPageBreak/>
              <w:t>16:00-16:30</w:t>
            </w:r>
          </w:p>
        </w:tc>
        <w:tc>
          <w:tcPr>
            <w:tcW w:w="0" w:type="auto"/>
            <w:vAlign w:val="bottom"/>
          </w:tcPr>
          <w:p w:rsidR="00C66C1E" w:rsidRDefault="00C66C1E" w:rsidP="00C66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66C1E" w:rsidRPr="004C01C9" w:rsidTr="00C66C1E">
        <w:trPr>
          <w:gridAfter w:val="1"/>
          <w:wAfter w:w="4320" w:type="dxa"/>
          <w:trHeight w:val="375"/>
        </w:trPr>
        <w:tc>
          <w:tcPr>
            <w:tcW w:w="2020" w:type="dxa"/>
            <w:shd w:val="clear" w:color="auto" w:fill="auto"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16:30-17:00</w:t>
            </w:r>
            <w:r>
              <w:rPr>
                <w:rFonts w:ascii="Calibri" w:eastAsia="Times New Roman" w:hAnsi="Calibri" w:cs="Times New Roman"/>
                <w:b/>
                <w:bCs/>
              </w:rPr>
              <w:t>/ Coffee Break</w:t>
            </w:r>
          </w:p>
        </w:tc>
      </w:tr>
      <w:tr w:rsidR="00C66C1E" w:rsidRPr="004C01C9" w:rsidTr="008146C6">
        <w:trPr>
          <w:trHeight w:val="144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bookmarkStart w:id="0" w:name="_GoBack" w:colFirst="1" w:colLast="1"/>
            <w:r w:rsidRPr="004C01C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17:00 – 18:30</w:t>
            </w:r>
          </w:p>
        </w:tc>
        <w:tc>
          <w:tcPr>
            <w:tcW w:w="4320" w:type="dxa"/>
            <w:vAlign w:val="center"/>
          </w:tcPr>
          <w:p w:rsidR="00C66C1E" w:rsidRDefault="00C66C1E" w:rsidP="00C66C1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5- Cytology/ LC</w:t>
            </w:r>
            <w:r>
              <w:rPr>
                <w:rFonts w:ascii="Calibri" w:hAnsi="Calibri"/>
                <w:b/>
                <w:bCs/>
              </w:rPr>
              <w:br/>
              <w:t>Fine Needle Aspiration</w:t>
            </w:r>
          </w:p>
        </w:tc>
      </w:tr>
      <w:bookmarkEnd w:id="0"/>
      <w:tr w:rsidR="00C66C1E" w:rsidRPr="004C01C9" w:rsidTr="008146C6">
        <w:trPr>
          <w:trHeight w:val="990"/>
        </w:trPr>
        <w:tc>
          <w:tcPr>
            <w:tcW w:w="2020" w:type="dxa"/>
            <w:shd w:val="clear" w:color="000000" w:fill="FF99FF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Moderators</w:t>
            </w:r>
          </w:p>
        </w:tc>
        <w:tc>
          <w:tcPr>
            <w:tcW w:w="0" w:type="auto"/>
            <w:vAlign w:val="center"/>
          </w:tcPr>
          <w:p w:rsidR="00C66C1E" w:rsidRDefault="00C66C1E" w:rsidP="00C66C1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Hussam Abu </w:t>
            </w:r>
            <w:proofErr w:type="spellStart"/>
            <w:r>
              <w:rPr>
                <w:rFonts w:ascii="Calibri" w:hAnsi="Calibri"/>
                <w:b/>
                <w:bCs/>
              </w:rPr>
              <w:t>Farsakh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and </w:t>
            </w:r>
            <w:proofErr w:type="spellStart"/>
            <w:r>
              <w:rPr>
                <w:rFonts w:ascii="Calibri" w:hAnsi="Calibri"/>
                <w:b/>
                <w:bCs/>
              </w:rPr>
              <w:t>Dalal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Tamimi</w:t>
            </w:r>
          </w:p>
        </w:tc>
      </w:tr>
      <w:tr w:rsidR="00C66C1E" w:rsidRPr="004C01C9" w:rsidTr="008146C6">
        <w:trPr>
          <w:trHeight w:val="2115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17:00 – 17:30</w:t>
            </w:r>
          </w:p>
        </w:tc>
        <w:tc>
          <w:tcPr>
            <w:tcW w:w="4320" w:type="dxa"/>
            <w:vAlign w:val="bottom"/>
          </w:tcPr>
          <w:p w:rsidR="00C66C1E" w:rsidRDefault="00C66C1E" w:rsidP="00C66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5- LC-7 (45 min);  lymph nodes  FNA: the </w:t>
            </w:r>
            <w:proofErr w:type="spellStart"/>
            <w:r>
              <w:rPr>
                <w:rFonts w:ascii="Calibri" w:hAnsi="Calibri"/>
              </w:rPr>
              <w:t>Multiparametric</w:t>
            </w:r>
            <w:proofErr w:type="spellEnd"/>
            <w:r>
              <w:rPr>
                <w:rFonts w:ascii="Calibri" w:hAnsi="Calibri"/>
              </w:rPr>
              <w:t xml:space="preserve"> Approach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>Mousa Al-Abbadi</w:t>
            </w:r>
          </w:p>
        </w:tc>
      </w:tr>
      <w:tr w:rsidR="00C66C1E" w:rsidRPr="004C01C9" w:rsidTr="008146C6">
        <w:trPr>
          <w:trHeight w:val="186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17:30-18:00</w:t>
            </w:r>
          </w:p>
        </w:tc>
        <w:tc>
          <w:tcPr>
            <w:tcW w:w="4320" w:type="dxa"/>
            <w:vAlign w:val="bottom"/>
          </w:tcPr>
          <w:p w:rsidR="00C66C1E" w:rsidRDefault="00C66C1E" w:rsidP="00C66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 LC-8 (45 min); The Changing Role of FNA of  Breast and Diagnostic Challenges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  <w:bCs/>
              </w:rPr>
              <w:t xml:space="preserve">Nour </w:t>
            </w:r>
            <w:proofErr w:type="spellStart"/>
            <w:r>
              <w:rPr>
                <w:rFonts w:ascii="Calibri" w:hAnsi="Calibri"/>
                <w:b/>
                <w:bCs/>
              </w:rPr>
              <w:t>Sneige</w:t>
            </w:r>
            <w:proofErr w:type="spellEnd"/>
          </w:p>
        </w:tc>
      </w:tr>
      <w:tr w:rsidR="00C66C1E" w:rsidRPr="004C01C9" w:rsidTr="008146C6">
        <w:trPr>
          <w:trHeight w:val="1909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66C1E" w:rsidRPr="004C01C9" w:rsidRDefault="00C66C1E" w:rsidP="00C66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C01C9">
              <w:rPr>
                <w:rFonts w:ascii="Calibri" w:eastAsia="Times New Roman" w:hAnsi="Calibri" w:cs="Times New Roman"/>
                <w:b/>
                <w:bCs/>
              </w:rPr>
              <w:t>18:00-18:30</w:t>
            </w:r>
          </w:p>
        </w:tc>
        <w:tc>
          <w:tcPr>
            <w:tcW w:w="0" w:type="auto"/>
            <w:vAlign w:val="bottom"/>
          </w:tcPr>
          <w:p w:rsidR="00C66C1E" w:rsidRDefault="00C66C1E" w:rsidP="00C66C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</w:tbl>
    <w:p w:rsidR="005E0880" w:rsidRDefault="005E0880"/>
    <w:sectPr w:rsidR="005E088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930" w:rsidRDefault="00B55930" w:rsidP="004C01C9">
      <w:pPr>
        <w:spacing w:after="0" w:line="240" w:lineRule="auto"/>
      </w:pPr>
      <w:r>
        <w:separator/>
      </w:r>
    </w:p>
  </w:endnote>
  <w:endnote w:type="continuationSeparator" w:id="0">
    <w:p w:rsidR="00B55930" w:rsidRDefault="00B55930" w:rsidP="004C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930" w:rsidRDefault="00B55930" w:rsidP="004C01C9">
      <w:pPr>
        <w:spacing w:after="0" w:line="240" w:lineRule="auto"/>
      </w:pPr>
      <w:r>
        <w:separator/>
      </w:r>
    </w:p>
  </w:footnote>
  <w:footnote w:type="continuationSeparator" w:id="0">
    <w:p w:rsidR="00B55930" w:rsidRDefault="00B55930" w:rsidP="004C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C1E" w:rsidRDefault="004C01C9" w:rsidP="00C66C1E">
    <w:pPr>
      <w:pStyle w:val="Header"/>
    </w:pPr>
    <w:r>
      <w:t>Day-1, Monday 15 October 2018</w:t>
    </w:r>
  </w:p>
  <w:p w:rsidR="004C01C9" w:rsidRDefault="00C66C1E" w:rsidP="00C66C1E">
    <w:pPr>
      <w:pStyle w:val="Header"/>
    </w:pPr>
    <w:r>
      <w:t>Cytop</w:t>
    </w:r>
    <w:r w:rsidR="004C01C9">
      <w:t>athology</w:t>
    </w:r>
  </w:p>
  <w:p w:rsidR="004C01C9" w:rsidRDefault="004C01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C9"/>
    <w:rsid w:val="0025157A"/>
    <w:rsid w:val="004C01C9"/>
    <w:rsid w:val="005E0880"/>
    <w:rsid w:val="00A160B3"/>
    <w:rsid w:val="00B2514E"/>
    <w:rsid w:val="00B55930"/>
    <w:rsid w:val="00C66C1E"/>
    <w:rsid w:val="00C93543"/>
    <w:rsid w:val="00D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75DED-8046-4825-A92A-B1D60070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1C9"/>
  </w:style>
  <w:style w:type="paragraph" w:styleId="Footer">
    <w:name w:val="footer"/>
    <w:basedOn w:val="Normal"/>
    <w:link w:val="FooterChar"/>
    <w:uiPriority w:val="99"/>
    <w:unhideWhenUsed/>
    <w:rsid w:val="004C0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1C9"/>
  </w:style>
  <w:style w:type="paragraph" w:styleId="BalloonText">
    <w:name w:val="Balloon Text"/>
    <w:basedOn w:val="Normal"/>
    <w:link w:val="BalloonTextChar"/>
    <w:uiPriority w:val="99"/>
    <w:semiHidden/>
    <w:unhideWhenUsed/>
    <w:rsid w:val="004C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mhussaini</dc:creator>
  <cp:lastModifiedBy>Maysa Al-Hussaini</cp:lastModifiedBy>
  <cp:revision>6</cp:revision>
  <dcterms:created xsi:type="dcterms:W3CDTF">2018-08-12T18:21:00Z</dcterms:created>
  <dcterms:modified xsi:type="dcterms:W3CDTF">2018-08-15T05:30:00Z</dcterms:modified>
</cp:coreProperties>
</file>